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81" w:rsidRPr="00B77B87" w:rsidRDefault="0065221E" w:rsidP="00B77B8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4A790E" w:rsidRPr="00B77B87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p w:rsidR="004A790E" w:rsidRPr="00A67AAA" w:rsidRDefault="004A790E" w:rsidP="00A67AA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AAA">
        <w:rPr>
          <w:rFonts w:ascii="Times New Roman" w:hAnsi="Times New Roman" w:cs="Times New Roman"/>
          <w:sz w:val="24"/>
          <w:szCs w:val="24"/>
        </w:rPr>
        <w:t>В рамках публичного обсуждения проблемных вопросов и основных нарушений, выявляемых в ходе правоприменительной практики Новосибирского УФАС России в сфере контроля законодательства о контрактной системе в сфере закупок товаров, работ, услуг для государственных и муниципальных нужд, представителями Новосибирского УФАС России будет сделан доклад, освещающий следующие вопросы.</w:t>
      </w:r>
      <w:proofErr w:type="gramEnd"/>
    </w:p>
    <w:p w:rsidR="004A790E" w:rsidRPr="00A67AAA" w:rsidRDefault="004A790E" w:rsidP="00A67AAA">
      <w:pPr>
        <w:pStyle w:val="pc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r w:rsidRPr="00A67AAA">
        <w:t xml:space="preserve">Требования к составлению описания объекта закупки </w:t>
      </w:r>
      <w:r w:rsidR="00D76607" w:rsidRPr="00A67AAA">
        <w:t xml:space="preserve">и требования к составу заявок участников </w:t>
      </w:r>
      <w:r w:rsidRPr="00A67AAA">
        <w:t xml:space="preserve">с учетом рекомендаций ФАС России, изложенных в письме </w:t>
      </w:r>
      <w:r w:rsidRPr="00A67AAA">
        <w:rPr>
          <w:bCs/>
          <w:color w:val="222222"/>
        </w:rPr>
        <w:t>от 1 июля 2016 г. № ИА/44536/16 «Об установлении заказчиком требований к составу, инструкции по заполнению заявки на участие в закупке»</w:t>
      </w:r>
      <w:r w:rsidR="00D76607" w:rsidRPr="00A67AAA">
        <w:rPr>
          <w:bCs/>
          <w:color w:val="222222"/>
        </w:rPr>
        <w:t>.</w:t>
      </w:r>
    </w:p>
    <w:p w:rsidR="00D76607" w:rsidRPr="00A67AAA" w:rsidRDefault="00D76607" w:rsidP="00A67AAA">
      <w:pPr>
        <w:pStyle w:val="pc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r w:rsidRPr="00A67AAA">
        <w:rPr>
          <w:bCs/>
          <w:color w:val="222222"/>
        </w:rPr>
        <w:t>Соотношение требований к параметрам товаров, изложенных в описании объекта закупки, с требованиями стандартов, технических регламентов и иной нормативной документации.</w:t>
      </w:r>
    </w:p>
    <w:p w:rsidR="00D76607" w:rsidRPr="00A67AAA" w:rsidRDefault="00D76607" w:rsidP="00A67AAA">
      <w:pPr>
        <w:pStyle w:val="pc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r w:rsidRPr="00A67AAA">
        <w:rPr>
          <w:color w:val="222222"/>
          <w:shd w:val="clear" w:color="auto" w:fill="FFFFFF"/>
        </w:rPr>
        <w:t>Пределы установления требований к химическому составу и (или) компонентам товара, и (или) показателям технологии производства, испытания товара, и (или) показателям, значения которых становятся известными при испытании определенной партии товара после его производства.</w:t>
      </w:r>
    </w:p>
    <w:p w:rsidR="00D76607" w:rsidRPr="00A67AAA" w:rsidRDefault="00B77B87" w:rsidP="00A67AAA">
      <w:pPr>
        <w:pStyle w:val="pc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r w:rsidRPr="00A67AAA">
        <w:rPr>
          <w:color w:val="222222"/>
          <w:shd w:val="clear" w:color="auto" w:fill="FFFFFF"/>
        </w:rPr>
        <w:t>Требования и р</w:t>
      </w:r>
      <w:r w:rsidR="00D76607" w:rsidRPr="00A67AAA">
        <w:rPr>
          <w:color w:val="222222"/>
          <w:shd w:val="clear" w:color="auto" w:fill="FFFFFF"/>
        </w:rPr>
        <w:t>екомендации к содержанию инструкции по заполнению заявок участников закупки.</w:t>
      </w:r>
    </w:p>
    <w:p w:rsidR="00D76607" w:rsidRPr="00A67AAA" w:rsidRDefault="00D76607" w:rsidP="00A67AAA">
      <w:pPr>
        <w:pStyle w:val="pc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r w:rsidRPr="00A67AAA">
        <w:rPr>
          <w:color w:val="222222"/>
          <w:shd w:val="clear" w:color="auto" w:fill="FFFFFF"/>
        </w:rPr>
        <w:t>Особенности проведения закупок работ по строительству, реконструкции, капитальному ремонту объектов капитального строительства после вступления в силу с 01.07.2017 изменений в градостроительное законодательство.</w:t>
      </w:r>
    </w:p>
    <w:p w:rsidR="00D76607" w:rsidRPr="00A67AAA" w:rsidRDefault="00C97B61" w:rsidP="00A67AAA">
      <w:pPr>
        <w:pStyle w:val="pc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color w:val="222222"/>
          <w:shd w:val="clear" w:color="auto" w:fill="FFFFFF"/>
        </w:rPr>
      </w:pPr>
      <w:r w:rsidRPr="00A67AAA">
        <w:rPr>
          <w:color w:val="222222"/>
          <w:shd w:val="clear" w:color="auto" w:fill="FFFFFF"/>
        </w:rPr>
        <w:t>Порядок формирований требований к участникам таких закупок</w:t>
      </w:r>
      <w:r w:rsidR="00B77B87" w:rsidRPr="00A67AAA">
        <w:rPr>
          <w:color w:val="222222"/>
          <w:shd w:val="clear" w:color="auto" w:fill="FFFFFF"/>
        </w:rPr>
        <w:t>, к составу и содержанию документов о соответствии таким требованиям</w:t>
      </w:r>
      <w:r w:rsidR="00DF3595" w:rsidRPr="00A67AAA">
        <w:rPr>
          <w:color w:val="222222"/>
          <w:shd w:val="clear" w:color="auto" w:fill="FFFFFF"/>
        </w:rPr>
        <w:t xml:space="preserve"> (вопросы саморегулирования в сфере градостроительного проектирования и строительства)</w:t>
      </w:r>
      <w:r w:rsidRPr="00A67AAA">
        <w:rPr>
          <w:color w:val="222222"/>
          <w:shd w:val="clear" w:color="auto" w:fill="FFFFFF"/>
        </w:rPr>
        <w:t>.</w:t>
      </w:r>
    </w:p>
    <w:p w:rsidR="00C97B61" w:rsidRPr="00A67AAA" w:rsidRDefault="00B77B87" w:rsidP="00A67AAA">
      <w:pPr>
        <w:pStyle w:val="pc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proofErr w:type="gramStart"/>
      <w:r w:rsidRPr="00A67AAA">
        <w:rPr>
          <w:color w:val="222222"/>
          <w:shd w:val="clear" w:color="auto" w:fill="FFFFFF"/>
        </w:rPr>
        <w:t>Особенности и проблемы</w:t>
      </w:r>
      <w:r w:rsidR="00C97B61" w:rsidRPr="00A67AAA">
        <w:rPr>
          <w:color w:val="222222"/>
          <w:shd w:val="clear" w:color="auto" w:fill="FFFFFF"/>
        </w:rPr>
        <w:t xml:space="preserve"> применения Постановления Правительства РФ</w:t>
      </w:r>
      <w:r w:rsidRPr="00A67AAA">
        <w:rPr>
          <w:bCs/>
          <w:color w:val="000000"/>
          <w:shd w:val="clear" w:color="auto" w:fill="FFFFFF"/>
        </w:rPr>
        <w:t xml:space="preserve"> от 4 февраля 2015 г. № 99 «</w:t>
      </w:r>
      <w:r w:rsidR="00C97B61" w:rsidRPr="00A67AAA">
        <w:rPr>
          <w:bCs/>
          <w:color w:val="000000"/>
          <w:shd w:val="clear" w:color="auto" w:fill="FFFFFF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</w:r>
      <w:proofErr w:type="gramEnd"/>
      <w:r w:rsidR="00C97B61" w:rsidRPr="00A67AAA">
        <w:rPr>
          <w:bCs/>
          <w:color w:val="000000"/>
          <w:shd w:val="clear" w:color="auto" w:fill="FFFFFF"/>
        </w:rPr>
        <w:t>, а также документов, подтверждающих соответствие участников закупки указанным дополнительным требованиям</w:t>
      </w:r>
      <w:r w:rsidRPr="00A67AAA">
        <w:rPr>
          <w:bCs/>
          <w:color w:val="000000"/>
          <w:shd w:val="clear" w:color="auto" w:fill="FFFFFF"/>
        </w:rPr>
        <w:t>»</w:t>
      </w:r>
      <w:r w:rsidR="00DF3595" w:rsidRPr="00A67AAA">
        <w:rPr>
          <w:bCs/>
          <w:color w:val="000000"/>
          <w:shd w:val="clear" w:color="auto" w:fill="FFFFFF"/>
        </w:rPr>
        <w:t>, в части выполнения строительных работ</w:t>
      </w:r>
      <w:r w:rsidR="00C97B61" w:rsidRPr="00A67AAA">
        <w:rPr>
          <w:bCs/>
          <w:color w:val="000000"/>
        </w:rPr>
        <w:t>.</w:t>
      </w:r>
      <w:r w:rsidRPr="00A67AAA">
        <w:rPr>
          <w:bCs/>
          <w:color w:val="000000"/>
        </w:rPr>
        <w:t xml:space="preserve"> Сложности при проверке документов участников, представляемых в заявках в рамках указанного Постановления.</w:t>
      </w:r>
    </w:p>
    <w:p w:rsidR="00C97B61" w:rsidRPr="00A67AAA" w:rsidRDefault="00B77B87" w:rsidP="00A67AAA">
      <w:pPr>
        <w:pStyle w:val="pc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textAlignment w:val="baseline"/>
        <w:rPr>
          <w:bCs/>
          <w:color w:val="222222"/>
        </w:rPr>
      </w:pPr>
      <w:proofErr w:type="gramStart"/>
      <w:r w:rsidRPr="00A67AAA">
        <w:rPr>
          <w:bCs/>
          <w:color w:val="000000"/>
        </w:rPr>
        <w:t>Вопросы</w:t>
      </w:r>
      <w:r w:rsidR="00C97B61" w:rsidRPr="00A67AAA">
        <w:rPr>
          <w:bCs/>
          <w:color w:val="000000"/>
        </w:rPr>
        <w:t xml:space="preserve"> применения </w:t>
      </w:r>
      <w:r w:rsidR="00C97B61" w:rsidRPr="00A67AAA">
        <w:rPr>
          <w:color w:val="222222"/>
          <w:shd w:val="clear" w:color="auto" w:fill="FFFFFF"/>
        </w:rPr>
        <w:t>Постановления Правительства РФ</w:t>
      </w:r>
      <w:r w:rsidR="00C97B61" w:rsidRPr="00A67AAA">
        <w:rPr>
          <w:bCs/>
          <w:color w:val="222222"/>
        </w:rPr>
        <w:t xml:space="preserve"> от 15 мая 2017 г. 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</w:t>
      </w:r>
      <w:proofErr w:type="gramEnd"/>
      <w:r w:rsidR="00C97B61" w:rsidRPr="00A67AAA">
        <w:rPr>
          <w:bCs/>
          <w:color w:val="222222"/>
        </w:rPr>
        <w:t xml:space="preserve">) </w:t>
      </w:r>
      <w:proofErr w:type="gramStart"/>
      <w:r w:rsidR="00C97B61" w:rsidRPr="00A67AAA">
        <w:rPr>
          <w:bCs/>
          <w:color w:val="222222"/>
        </w:rP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  <w:r w:rsidRPr="00A67AAA">
        <w:rPr>
          <w:bCs/>
          <w:color w:val="222222"/>
        </w:rPr>
        <w:t xml:space="preserve"> </w:t>
      </w:r>
      <w:r w:rsidR="00DF3595" w:rsidRPr="00A67AAA">
        <w:rPr>
          <w:bCs/>
          <w:color w:val="222222"/>
        </w:rPr>
        <w:t>Примерный порядок реализации требований указанного Постановления в документации о закупке и проекте контракта.</w:t>
      </w:r>
    </w:p>
    <w:p w:rsidR="00A67AAA" w:rsidRPr="00A67AAA" w:rsidRDefault="00A67AAA" w:rsidP="00A67A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3. Особенности применения норм законодательства о контрактной системе в сфере закупок, касающихся вопросов, связанных с включением сведений о тех или иных лицах в реестр недобросо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вестных поставщиков (</w:t>
      </w: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РНП).</w:t>
      </w:r>
    </w:p>
    <w:p w:rsidR="00A67AAA" w:rsidRPr="00A67AAA" w:rsidRDefault="00A67AAA" w:rsidP="00A67A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Основания для включения сведений в РНП: уклонение от заключения контракта, расторжение контракта по решению суда, односторонний отказ заказчика от исполнения контракта в связи с нарушением условий исполнения контракта.</w:t>
      </w:r>
    </w:p>
    <w:p w:rsidR="00A67AAA" w:rsidRPr="00A67AAA" w:rsidRDefault="00A67AAA" w:rsidP="00A67A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Порядок признания участника закупки </w:t>
      </w:r>
      <w:proofErr w:type="gramStart"/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уклонившимся</w:t>
      </w:r>
      <w:proofErr w:type="gramEnd"/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заключения контракта. </w:t>
      </w:r>
      <w:proofErr w:type="gramStart"/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признания уклонившимся от заключения контракта победителя по результатам электронного аукциона.</w:t>
      </w:r>
      <w:proofErr w:type="gramEnd"/>
    </w:p>
    <w:p w:rsidR="00A67AAA" w:rsidRPr="00A67AAA" w:rsidRDefault="00A67AAA" w:rsidP="00A67A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Порядок включения в РНП сведений о поставщике (подрядчике, исполнителе), с которым </w:t>
      </w:r>
      <w:proofErr w:type="gramStart"/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proofErr w:type="gramEnd"/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расторгнут по решению суда.</w:t>
      </w:r>
    </w:p>
    <w:p w:rsidR="00A67AAA" w:rsidRPr="00A67AAA" w:rsidRDefault="00A67AAA" w:rsidP="00A67A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Порядок включения в РНП сведений о поставщике (подрядчике, исполнителе), с которым заказчик отказался от исполнения контракта. Специфика порядка одностороннего отказа заказчика от исполнения контракта. Ошибки и проблемы.</w:t>
      </w:r>
    </w:p>
    <w:p w:rsidR="00A67AAA" w:rsidRPr="00A67AAA" w:rsidRDefault="00A67AAA" w:rsidP="00A67AA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A">
        <w:rPr>
          <w:rFonts w:ascii="Times New Roman" w:eastAsia="Times New Roman" w:hAnsi="Times New Roman" w:cs="Times New Roman"/>
          <w:color w:val="000000"/>
          <w:sz w:val="24"/>
          <w:szCs w:val="24"/>
        </w:rPr>
        <w:t>3.5. Административная ответственность за нарушения порядка заключения, расторжения контракта в соответствии с КоАП РФ.</w:t>
      </w:r>
    </w:p>
    <w:sectPr w:rsidR="00A67AAA" w:rsidRPr="00A67AAA" w:rsidSect="00DF35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A03"/>
    <w:multiLevelType w:val="hybridMultilevel"/>
    <w:tmpl w:val="6DA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0059"/>
    <w:multiLevelType w:val="multilevel"/>
    <w:tmpl w:val="C5F8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790E"/>
    <w:rsid w:val="000143A0"/>
    <w:rsid w:val="0009249C"/>
    <w:rsid w:val="000A5A81"/>
    <w:rsid w:val="004A790E"/>
    <w:rsid w:val="0065221E"/>
    <w:rsid w:val="00724B73"/>
    <w:rsid w:val="00A67AAA"/>
    <w:rsid w:val="00B77B87"/>
    <w:rsid w:val="00C97B61"/>
    <w:rsid w:val="00D76607"/>
    <w:rsid w:val="00DF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0E"/>
    <w:pPr>
      <w:ind w:left="720"/>
      <w:contextualSpacing/>
    </w:pPr>
  </w:style>
  <w:style w:type="paragraph" w:customStyle="1" w:styleId="pc">
    <w:name w:val="pc"/>
    <w:basedOn w:val="a"/>
    <w:rsid w:val="004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Швалов</dc:creator>
  <cp:lastModifiedBy>Швалов</cp:lastModifiedBy>
  <cp:revision>5</cp:revision>
  <dcterms:created xsi:type="dcterms:W3CDTF">2017-11-01T05:01:00Z</dcterms:created>
  <dcterms:modified xsi:type="dcterms:W3CDTF">2017-11-02T01:49:00Z</dcterms:modified>
</cp:coreProperties>
</file>